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460" w:type="dxa"/>
        <w:jc w:val="center"/>
        <w:tblCellMar>
          <w:left w:w="70" w:type="dxa"/>
          <w:right w:w="70" w:type="dxa"/>
        </w:tblCellMar>
        <w:tblLook w:val="04A0" w:firstRow="1" w:lastRow="0" w:firstColumn="1" w:lastColumn="0" w:noHBand="0" w:noVBand="1"/>
      </w:tblPr>
      <w:tblGrid>
        <w:gridCol w:w="2600"/>
        <w:gridCol w:w="8860"/>
      </w:tblGrid>
      <w:tr w:rsidR="001D552A" w:rsidRPr="001D552A" w:rsidTr="001D552A">
        <w:trPr>
          <w:trHeight w:val="432"/>
          <w:jc w:val="center"/>
        </w:trPr>
        <w:tc>
          <w:tcPr>
            <w:tcW w:w="2600" w:type="dxa"/>
            <w:tcBorders>
              <w:top w:val="nil"/>
              <w:left w:val="single" w:sz="8" w:space="0" w:color="000080"/>
              <w:bottom w:val="nil"/>
              <w:right w:val="nil"/>
            </w:tcBorders>
            <w:shd w:val="clear" w:color="CCCCFF" w:fill="CCCCFF"/>
            <w:noWrap/>
            <w:vAlign w:val="center"/>
            <w:hideMark/>
          </w:tcPr>
          <w:p w:rsidR="001D552A" w:rsidRPr="001D552A" w:rsidRDefault="001D552A" w:rsidP="001D552A">
            <w:pPr>
              <w:spacing w:after="0" w:line="240" w:lineRule="auto"/>
              <w:jc w:val="center"/>
              <w:rPr>
                <w:rFonts w:ascii="Calibri" w:eastAsia="Times New Roman" w:hAnsi="Calibri" w:cs="Times New Roman"/>
                <w:color w:val="000000"/>
                <w:lang w:eastAsia="fr-FR"/>
              </w:rPr>
            </w:pPr>
            <w:r w:rsidRPr="001D552A">
              <w:rPr>
                <w:rFonts w:ascii="Calibri" w:eastAsia="Times New Roman" w:hAnsi="Calibri" w:cs="Times New Roman"/>
                <w:color w:val="000000"/>
                <w:lang w:eastAsia="fr-FR"/>
              </w:rPr>
              <w:t xml:space="preserve">Nom de cas test </w:t>
            </w:r>
          </w:p>
        </w:tc>
        <w:tc>
          <w:tcPr>
            <w:tcW w:w="8860" w:type="dxa"/>
            <w:tcBorders>
              <w:top w:val="nil"/>
              <w:left w:val="nil"/>
              <w:bottom w:val="nil"/>
              <w:right w:val="single" w:sz="8" w:space="0" w:color="000080"/>
            </w:tcBorders>
            <w:shd w:val="clear" w:color="CCCCFF" w:fill="CCCCFF"/>
            <w:vAlign w:val="bottom"/>
            <w:hideMark/>
          </w:tcPr>
          <w:p w:rsidR="001D552A" w:rsidRPr="001D552A" w:rsidRDefault="001D552A" w:rsidP="001D552A">
            <w:pPr>
              <w:spacing w:after="0" w:line="240" w:lineRule="auto"/>
              <w:jc w:val="both"/>
              <w:rPr>
                <w:rFonts w:ascii="Calibri" w:eastAsia="Times New Roman" w:hAnsi="Calibri" w:cs="Times New Roman"/>
                <w:b/>
                <w:bCs/>
                <w:color w:val="000000"/>
                <w:sz w:val="24"/>
                <w:szCs w:val="24"/>
                <w:lang w:eastAsia="fr-FR"/>
              </w:rPr>
            </w:pPr>
            <w:r>
              <w:rPr>
                <w:rFonts w:ascii="Calibri" w:eastAsia="Times New Roman" w:hAnsi="Calibri" w:cs="Times New Roman"/>
                <w:b/>
                <w:bCs/>
                <w:color w:val="000000"/>
                <w:sz w:val="24"/>
                <w:szCs w:val="24"/>
                <w:lang w:eastAsia="fr-FR"/>
              </w:rPr>
              <w:t>G</w:t>
            </w:r>
            <w:r w:rsidRPr="001D552A">
              <w:rPr>
                <w:rFonts w:ascii="Calibri" w:eastAsia="Times New Roman" w:hAnsi="Calibri" w:cs="Times New Roman"/>
                <w:b/>
                <w:bCs/>
                <w:color w:val="000000"/>
                <w:sz w:val="24"/>
                <w:szCs w:val="24"/>
                <w:lang w:eastAsia="fr-FR"/>
              </w:rPr>
              <w:t>estion VLU</w:t>
            </w:r>
          </w:p>
        </w:tc>
      </w:tr>
      <w:tr w:rsidR="001D552A" w:rsidRPr="001D552A" w:rsidTr="001D552A">
        <w:trPr>
          <w:trHeight w:val="630"/>
          <w:jc w:val="center"/>
        </w:trPr>
        <w:tc>
          <w:tcPr>
            <w:tcW w:w="2600" w:type="dxa"/>
            <w:tcBorders>
              <w:top w:val="nil"/>
              <w:left w:val="nil"/>
              <w:bottom w:val="nil"/>
              <w:right w:val="nil"/>
            </w:tcBorders>
            <w:shd w:val="clear" w:color="000000" w:fill="993300"/>
            <w:vAlign w:val="bottom"/>
            <w:hideMark/>
          </w:tcPr>
          <w:p w:rsidR="001D552A" w:rsidRPr="001D552A" w:rsidRDefault="001D552A" w:rsidP="001D552A">
            <w:pPr>
              <w:spacing w:after="0" w:line="240" w:lineRule="auto"/>
              <w:rPr>
                <w:rFonts w:ascii="Calibri" w:eastAsia="Times New Roman" w:hAnsi="Calibri" w:cs="Times New Roman"/>
                <w:b/>
                <w:bCs/>
                <w:color w:val="FFFFFF"/>
                <w:sz w:val="24"/>
                <w:szCs w:val="24"/>
                <w:lang w:eastAsia="fr-FR"/>
              </w:rPr>
            </w:pPr>
            <w:r w:rsidRPr="001D552A">
              <w:rPr>
                <w:rFonts w:ascii="Calibri" w:eastAsia="Times New Roman" w:hAnsi="Calibri" w:cs="Times New Roman"/>
                <w:b/>
                <w:bCs/>
                <w:color w:val="FFFFFF"/>
                <w:sz w:val="24"/>
                <w:szCs w:val="24"/>
                <w:lang w:eastAsia="fr-FR"/>
              </w:rPr>
              <w:t>Référence base de CO/DSN-info.fr</w:t>
            </w:r>
          </w:p>
        </w:tc>
        <w:tc>
          <w:tcPr>
            <w:tcW w:w="8860" w:type="dxa"/>
            <w:tcBorders>
              <w:top w:val="single" w:sz="4" w:space="0" w:color="FF9900"/>
              <w:left w:val="single" w:sz="4" w:space="0" w:color="FF9900"/>
              <w:bottom w:val="single" w:sz="4" w:space="0" w:color="FF9900"/>
              <w:right w:val="single" w:sz="4" w:space="0" w:color="FF9900"/>
            </w:tcBorders>
            <w:shd w:val="clear" w:color="000000" w:fill="993300"/>
            <w:vAlign w:val="bottom"/>
            <w:hideMark/>
          </w:tcPr>
          <w:p w:rsidR="001D552A" w:rsidRPr="001D552A" w:rsidRDefault="001D552A" w:rsidP="001D552A">
            <w:pPr>
              <w:spacing w:after="0" w:line="240" w:lineRule="auto"/>
              <w:rPr>
                <w:rFonts w:ascii="Calibri" w:eastAsia="Times New Roman" w:hAnsi="Calibri" w:cs="Times New Roman"/>
                <w:color w:val="FFFFFF"/>
                <w:sz w:val="18"/>
                <w:szCs w:val="18"/>
                <w:lang w:eastAsia="fr-FR"/>
              </w:rPr>
            </w:pPr>
            <w:bookmarkStart w:id="0" w:name="_GoBack"/>
            <w:bookmarkEnd w:id="0"/>
          </w:p>
        </w:tc>
      </w:tr>
      <w:tr w:rsidR="001D552A" w:rsidRPr="001D552A" w:rsidTr="001D552A">
        <w:trPr>
          <w:trHeight w:val="720"/>
          <w:jc w:val="center"/>
        </w:trPr>
        <w:tc>
          <w:tcPr>
            <w:tcW w:w="2600" w:type="dxa"/>
            <w:tcBorders>
              <w:top w:val="single" w:sz="4" w:space="0" w:color="FFFFFF"/>
              <w:left w:val="nil"/>
              <w:bottom w:val="single" w:sz="8" w:space="0" w:color="auto"/>
              <w:right w:val="single" w:sz="4" w:space="0" w:color="FFFFFF"/>
            </w:tcBorders>
            <w:shd w:val="clear" w:color="B8CCE4" w:fill="B8CCE4"/>
            <w:noWrap/>
            <w:vAlign w:val="center"/>
            <w:hideMark/>
          </w:tcPr>
          <w:p w:rsidR="001D552A" w:rsidRPr="001D552A" w:rsidRDefault="001D552A" w:rsidP="001D552A">
            <w:pPr>
              <w:spacing w:after="0" w:line="240" w:lineRule="auto"/>
              <w:jc w:val="center"/>
              <w:rPr>
                <w:rFonts w:ascii="Calibri" w:eastAsia="Times New Roman" w:hAnsi="Calibri" w:cs="Times New Roman"/>
                <w:color w:val="000000"/>
                <w:lang w:eastAsia="fr-FR"/>
              </w:rPr>
            </w:pPr>
            <w:r w:rsidRPr="001D552A">
              <w:rPr>
                <w:rFonts w:ascii="Calibri" w:eastAsia="Times New Roman" w:hAnsi="Calibri" w:cs="Times New Roman"/>
                <w:color w:val="000000"/>
                <w:lang w:eastAsia="fr-FR"/>
              </w:rPr>
              <w:t xml:space="preserve">Explication </w:t>
            </w:r>
          </w:p>
        </w:tc>
        <w:tc>
          <w:tcPr>
            <w:tcW w:w="8860" w:type="dxa"/>
            <w:tcBorders>
              <w:top w:val="single" w:sz="4" w:space="0" w:color="FFFFFF"/>
              <w:left w:val="single" w:sz="4" w:space="0" w:color="FFFFFF"/>
              <w:bottom w:val="single" w:sz="8" w:space="0" w:color="auto"/>
              <w:right w:val="nil"/>
            </w:tcBorders>
            <w:shd w:val="clear" w:color="B8CCE4" w:fill="B8CCE4"/>
            <w:hideMark/>
          </w:tcPr>
          <w:p w:rsidR="001D552A" w:rsidRPr="001D552A" w:rsidRDefault="001D552A" w:rsidP="001D552A">
            <w:pPr>
              <w:spacing w:after="0" w:line="240" w:lineRule="auto"/>
              <w:rPr>
                <w:rFonts w:ascii="Calibri" w:eastAsia="Times New Roman" w:hAnsi="Calibri" w:cs="Times New Roman"/>
                <w:color w:val="000000"/>
                <w:lang w:eastAsia="fr-FR"/>
              </w:rPr>
            </w:pPr>
            <w:r w:rsidRPr="001D552A">
              <w:rPr>
                <w:rFonts w:ascii="Calibri" w:eastAsia="Times New Roman" w:hAnsi="Calibri" w:cs="Times New Roman"/>
                <w:color w:val="000000"/>
                <w:lang w:eastAsia="fr-FR"/>
              </w:rPr>
              <w:t xml:space="preserve">Ce cas de test vise à tester le bon remplissage des rubriques concernant le paiement pour les VLU. Pour plus d'informations, consulter la fiche consigne correspondante sur DSN-info. </w:t>
            </w:r>
          </w:p>
        </w:tc>
      </w:tr>
      <w:tr w:rsidR="001D552A" w:rsidRPr="001D552A" w:rsidTr="001D552A">
        <w:trPr>
          <w:trHeight w:val="4815"/>
          <w:jc w:val="center"/>
        </w:trPr>
        <w:tc>
          <w:tcPr>
            <w:tcW w:w="2600" w:type="dxa"/>
            <w:tcBorders>
              <w:top w:val="single" w:sz="8" w:space="0" w:color="auto"/>
              <w:left w:val="nil"/>
              <w:bottom w:val="single" w:sz="8" w:space="0" w:color="auto"/>
              <w:right w:val="single" w:sz="4" w:space="0" w:color="FFFFFF"/>
            </w:tcBorders>
            <w:shd w:val="clear" w:color="DCE6F1" w:fill="DCE6F1"/>
            <w:noWrap/>
            <w:vAlign w:val="center"/>
            <w:hideMark/>
          </w:tcPr>
          <w:p w:rsidR="001D552A" w:rsidRPr="001D552A" w:rsidRDefault="001D552A" w:rsidP="001D552A">
            <w:pPr>
              <w:spacing w:after="0" w:line="240" w:lineRule="auto"/>
              <w:jc w:val="center"/>
              <w:rPr>
                <w:rFonts w:ascii="Calibri" w:eastAsia="Times New Roman" w:hAnsi="Calibri" w:cs="Times New Roman"/>
                <w:color w:val="000000"/>
                <w:lang w:eastAsia="fr-FR"/>
              </w:rPr>
            </w:pPr>
            <w:r w:rsidRPr="001D552A">
              <w:rPr>
                <w:rFonts w:ascii="Calibri" w:eastAsia="Times New Roman" w:hAnsi="Calibri" w:cs="Times New Roman"/>
                <w:color w:val="000000"/>
                <w:lang w:eastAsia="fr-FR"/>
              </w:rPr>
              <w:t>Cas de test</w:t>
            </w:r>
          </w:p>
        </w:tc>
        <w:tc>
          <w:tcPr>
            <w:tcW w:w="8860" w:type="dxa"/>
            <w:tcBorders>
              <w:top w:val="single" w:sz="8" w:space="0" w:color="auto"/>
              <w:left w:val="single" w:sz="4" w:space="0" w:color="FFFFFF"/>
              <w:bottom w:val="single" w:sz="8" w:space="0" w:color="auto"/>
              <w:right w:val="nil"/>
            </w:tcBorders>
            <w:shd w:val="clear" w:color="DCE6F1" w:fill="DCE6F1"/>
            <w:hideMark/>
          </w:tcPr>
          <w:p w:rsidR="001D552A" w:rsidRPr="001D552A" w:rsidRDefault="001D552A" w:rsidP="001D552A">
            <w:pPr>
              <w:spacing w:after="0" w:line="240" w:lineRule="auto"/>
              <w:rPr>
                <w:rFonts w:ascii="Calibri" w:eastAsia="Times New Roman" w:hAnsi="Calibri" w:cs="Times New Roman"/>
                <w:color w:val="000000"/>
                <w:lang w:eastAsia="fr-FR"/>
              </w:rPr>
            </w:pPr>
            <w:r w:rsidRPr="001D552A">
              <w:rPr>
                <w:rFonts w:ascii="Calibri" w:eastAsia="Times New Roman" w:hAnsi="Calibri" w:cs="Times New Roman"/>
                <w:color w:val="000000"/>
                <w:u w:val="single"/>
                <w:lang w:eastAsia="fr-FR"/>
              </w:rPr>
              <w:t>2 Cas de figure :</w:t>
            </w:r>
            <w:r w:rsidRPr="001D552A">
              <w:rPr>
                <w:rFonts w:ascii="Calibri" w:eastAsia="Times New Roman" w:hAnsi="Calibri" w:cs="Times New Roman"/>
                <w:color w:val="000000"/>
                <w:lang w:eastAsia="fr-FR"/>
              </w:rPr>
              <w:t xml:space="preserve">  le </w:t>
            </w:r>
            <w:r w:rsidRPr="001D552A">
              <w:rPr>
                <w:rFonts w:ascii="Calibri" w:eastAsia="Times New Roman" w:hAnsi="Calibri" w:cs="Times New Roman"/>
                <w:b/>
                <w:bCs/>
                <w:color w:val="000000"/>
                <w:u w:val="single"/>
                <w:lang w:eastAsia="fr-FR"/>
              </w:rPr>
              <w:t xml:space="preserve">Paiement par virement </w:t>
            </w:r>
            <w:r w:rsidRPr="001D552A">
              <w:rPr>
                <w:rFonts w:ascii="Calibri" w:eastAsia="Times New Roman" w:hAnsi="Calibri" w:cs="Times New Roman"/>
                <w:color w:val="000000"/>
                <w:lang w:eastAsia="fr-FR"/>
              </w:rPr>
              <w:t xml:space="preserve">et le </w:t>
            </w:r>
            <w:r w:rsidRPr="001D552A">
              <w:rPr>
                <w:rFonts w:ascii="Calibri" w:eastAsia="Times New Roman" w:hAnsi="Calibri" w:cs="Times New Roman"/>
                <w:b/>
                <w:bCs/>
                <w:color w:val="000000"/>
                <w:u w:val="single"/>
                <w:lang w:eastAsia="fr-FR"/>
              </w:rPr>
              <w:t>Paiement par télé-règlement</w:t>
            </w:r>
            <w:r w:rsidRPr="001D552A">
              <w:rPr>
                <w:rFonts w:ascii="Calibri" w:eastAsia="Times New Roman" w:hAnsi="Calibri" w:cs="Times New Roman"/>
                <w:color w:val="000000"/>
                <w:lang w:eastAsia="fr-FR"/>
              </w:rPr>
              <w:br/>
            </w:r>
            <w:r w:rsidRPr="001D552A">
              <w:rPr>
                <w:rFonts w:ascii="Calibri" w:eastAsia="Times New Roman" w:hAnsi="Calibri" w:cs="Times New Roman"/>
                <w:color w:val="000000"/>
                <w:lang w:eastAsia="fr-FR"/>
              </w:rPr>
              <w:br/>
            </w:r>
            <w:r w:rsidRPr="001D552A">
              <w:rPr>
                <w:rFonts w:ascii="Calibri" w:eastAsia="Times New Roman" w:hAnsi="Calibri" w:cs="Times New Roman"/>
                <w:b/>
                <w:bCs/>
                <w:color w:val="000000"/>
                <w:lang w:eastAsia="fr-FR"/>
              </w:rPr>
              <w:t>Attendu en sorti du logiciel</w:t>
            </w:r>
            <w:r w:rsidRPr="001D552A">
              <w:rPr>
                <w:rFonts w:ascii="Calibri" w:eastAsia="Times New Roman" w:hAnsi="Calibri" w:cs="Times New Roman"/>
                <w:color w:val="000000"/>
                <w:lang w:eastAsia="fr-FR"/>
              </w:rPr>
              <w:t xml:space="preserve"> : pour le Paiement par virement</w:t>
            </w:r>
            <w:r w:rsidRPr="001D552A">
              <w:rPr>
                <w:rFonts w:ascii="Calibri" w:eastAsia="Times New Roman" w:hAnsi="Calibri" w:cs="Times New Roman"/>
                <w:color w:val="000000"/>
                <w:lang w:eastAsia="fr-FR"/>
              </w:rPr>
              <w:br/>
              <w:t>le bloc « Versement organisme de protection sociale » (S21.G00.20) est inexistant et dans ce cas aucune spécificité associée au versement en lieu unique n’est à réaliser dans la DSN mensuelle02/07/2015</w:t>
            </w:r>
            <w:r w:rsidRPr="001D552A">
              <w:rPr>
                <w:rFonts w:ascii="Calibri" w:eastAsia="Times New Roman" w:hAnsi="Calibri" w:cs="Times New Roman"/>
                <w:color w:val="000000"/>
                <w:lang w:eastAsia="fr-FR"/>
              </w:rPr>
              <w:br/>
            </w:r>
            <w:r w:rsidRPr="001D552A">
              <w:rPr>
                <w:rFonts w:ascii="Calibri" w:eastAsia="Times New Roman" w:hAnsi="Calibri" w:cs="Times New Roman"/>
                <w:color w:val="000000"/>
                <w:lang w:eastAsia="fr-FR"/>
              </w:rPr>
              <w:br/>
            </w:r>
            <w:r w:rsidRPr="001D552A">
              <w:rPr>
                <w:rFonts w:ascii="Calibri" w:eastAsia="Times New Roman" w:hAnsi="Calibri" w:cs="Times New Roman"/>
                <w:b/>
                <w:bCs/>
                <w:color w:val="000000"/>
                <w:lang w:eastAsia="fr-FR"/>
              </w:rPr>
              <w:t>Attendu en sorti du logiciel :</w:t>
            </w:r>
            <w:r w:rsidRPr="001D552A">
              <w:rPr>
                <w:rFonts w:ascii="Calibri" w:eastAsia="Times New Roman" w:hAnsi="Calibri" w:cs="Times New Roman"/>
                <w:color w:val="000000"/>
                <w:lang w:eastAsia="fr-FR"/>
              </w:rPr>
              <w:t xml:space="preserve"> pour le Paiement par télé-règlement (2 possibilités)</w:t>
            </w:r>
            <w:r w:rsidRPr="001D552A">
              <w:rPr>
                <w:rFonts w:ascii="Calibri" w:eastAsia="Times New Roman" w:hAnsi="Calibri" w:cs="Times New Roman"/>
                <w:color w:val="000000"/>
                <w:lang w:eastAsia="fr-FR"/>
              </w:rPr>
              <w:br/>
              <w:t>1 - Le bloc « Versement organisme de protection sociale » (S21.G00.20) est complété pour le seul établissement qui centralise le paiement avec un montant de versement représentant le montant dû par l’ensemble des établissements</w:t>
            </w:r>
            <w:r w:rsidRPr="001D552A">
              <w:rPr>
                <w:rFonts w:ascii="Calibri" w:eastAsia="Times New Roman" w:hAnsi="Calibri" w:cs="Times New Roman"/>
                <w:color w:val="000000"/>
                <w:lang w:eastAsia="fr-FR"/>
              </w:rPr>
              <w:br/>
              <w:t>2 - Le bloc « Versement organisme de protection sociale » (S21.G00.20) est complété pour l’ensemble des établissements avec des montants de versement spécifiques mais des informations identiques au niveau de l’identifiant organisme de protection sociale (Siret de l’Urssaf de liaison) en 20.001 et entité d’affectation des opérations (Siret de l’établissement qui centralise le paiement) en 20.002.</w:t>
            </w:r>
          </w:p>
        </w:tc>
      </w:tr>
      <w:tr w:rsidR="001D552A" w:rsidRPr="001D552A" w:rsidTr="001D552A">
        <w:trPr>
          <w:trHeight w:val="8190"/>
          <w:jc w:val="center"/>
        </w:trPr>
        <w:tc>
          <w:tcPr>
            <w:tcW w:w="2600" w:type="dxa"/>
            <w:tcBorders>
              <w:top w:val="single" w:sz="8" w:space="0" w:color="auto"/>
              <w:left w:val="nil"/>
              <w:bottom w:val="nil"/>
              <w:right w:val="single" w:sz="4" w:space="0" w:color="FFFFFF"/>
            </w:tcBorders>
            <w:shd w:val="clear" w:color="B8CCE4" w:fill="B8CCE4"/>
            <w:noWrap/>
            <w:vAlign w:val="center"/>
            <w:hideMark/>
          </w:tcPr>
          <w:p w:rsidR="001D552A" w:rsidRPr="001D552A" w:rsidRDefault="001D552A" w:rsidP="001D552A">
            <w:pPr>
              <w:spacing w:after="0" w:line="240" w:lineRule="auto"/>
              <w:jc w:val="center"/>
              <w:rPr>
                <w:rFonts w:ascii="Calibri" w:eastAsia="Times New Roman" w:hAnsi="Calibri" w:cs="Times New Roman"/>
                <w:color w:val="000000"/>
                <w:lang w:eastAsia="fr-FR"/>
              </w:rPr>
            </w:pPr>
            <w:r w:rsidRPr="001D552A">
              <w:rPr>
                <w:rFonts w:ascii="Calibri" w:eastAsia="Times New Roman" w:hAnsi="Calibri" w:cs="Times New Roman"/>
                <w:color w:val="000000"/>
                <w:lang w:eastAsia="fr-FR"/>
              </w:rPr>
              <w:lastRenderedPageBreak/>
              <w:t>Exemple</w:t>
            </w:r>
          </w:p>
        </w:tc>
        <w:tc>
          <w:tcPr>
            <w:tcW w:w="8860" w:type="dxa"/>
            <w:tcBorders>
              <w:top w:val="single" w:sz="8" w:space="0" w:color="auto"/>
              <w:left w:val="single" w:sz="4" w:space="0" w:color="FFFFFF"/>
              <w:bottom w:val="nil"/>
              <w:right w:val="nil"/>
            </w:tcBorders>
            <w:shd w:val="clear" w:color="B8CCE4" w:fill="B8CCE4"/>
            <w:hideMark/>
          </w:tcPr>
          <w:p w:rsidR="001D552A" w:rsidRPr="001D552A" w:rsidRDefault="001D552A" w:rsidP="001D552A">
            <w:pPr>
              <w:spacing w:after="0" w:line="240" w:lineRule="auto"/>
              <w:rPr>
                <w:rFonts w:ascii="Calibri" w:eastAsia="Times New Roman" w:hAnsi="Calibri" w:cs="Times New Roman"/>
                <w:b/>
                <w:bCs/>
                <w:color w:val="000000"/>
                <w:sz w:val="16"/>
                <w:szCs w:val="16"/>
                <w:lang w:eastAsia="fr-FR"/>
              </w:rPr>
            </w:pPr>
            <w:r w:rsidRPr="001D552A">
              <w:rPr>
                <w:rFonts w:ascii="Calibri" w:eastAsia="Times New Roman" w:hAnsi="Calibri" w:cs="Times New Roman"/>
                <w:b/>
                <w:bCs/>
                <w:color w:val="000000"/>
                <w:sz w:val="16"/>
                <w:szCs w:val="16"/>
                <w:lang w:eastAsia="fr-FR"/>
              </w:rPr>
              <w:t>Une entreprise de plus de 2000 salariés dispose de 3 établissements. Le VLU est obligatoire pour elle, l’établissement 1 effectue le paiement pour lui-même ainsi que pour les établissements 2 et 3.</w:t>
            </w:r>
            <w:r w:rsidRPr="001D552A">
              <w:rPr>
                <w:rFonts w:ascii="Calibri" w:eastAsia="Times New Roman" w:hAnsi="Calibri" w:cs="Times New Roman"/>
                <w:b/>
                <w:bCs/>
                <w:color w:val="000000"/>
                <w:sz w:val="16"/>
                <w:szCs w:val="16"/>
                <w:lang w:eastAsia="fr-FR"/>
              </w:rPr>
              <w:br/>
            </w:r>
            <w:r w:rsidRPr="001D552A">
              <w:rPr>
                <w:rFonts w:ascii="Calibri" w:eastAsia="Times New Roman" w:hAnsi="Calibri" w:cs="Times New Roman"/>
                <w:b/>
                <w:bCs/>
                <w:color w:val="000000"/>
                <w:sz w:val="16"/>
                <w:szCs w:val="16"/>
                <w:lang w:eastAsia="fr-FR"/>
              </w:rPr>
              <w:br/>
              <w:t>Cas 1 : paiement par virement</w:t>
            </w:r>
            <w:r w:rsidRPr="001D552A">
              <w:rPr>
                <w:rFonts w:ascii="Calibri" w:eastAsia="Times New Roman" w:hAnsi="Calibri" w:cs="Times New Roman"/>
                <w:color w:val="000000"/>
                <w:sz w:val="16"/>
                <w:szCs w:val="16"/>
                <w:lang w:eastAsia="fr-FR"/>
              </w:rPr>
              <w:br/>
              <w:t>L’entreprise effectue le paiement par virement : dans ce cas, le montant des cotisations est déclaré bloc 22 « Bordereau de cotisation due ».</w:t>
            </w:r>
            <w:r w:rsidRPr="001D552A">
              <w:rPr>
                <w:rFonts w:ascii="Calibri" w:eastAsia="Times New Roman" w:hAnsi="Calibri" w:cs="Times New Roman"/>
                <w:color w:val="000000"/>
                <w:sz w:val="16"/>
                <w:szCs w:val="16"/>
                <w:lang w:eastAsia="fr-FR"/>
              </w:rPr>
              <w:br/>
              <w:t>Le bloc « S21.G00.20 » est inexistant dans les DSN de chacun des trois établissements.</w:t>
            </w:r>
            <w:r w:rsidRPr="001D552A">
              <w:rPr>
                <w:rFonts w:ascii="Calibri" w:eastAsia="Times New Roman" w:hAnsi="Calibri" w:cs="Times New Roman"/>
                <w:color w:val="000000"/>
                <w:sz w:val="16"/>
                <w:szCs w:val="16"/>
                <w:lang w:eastAsia="fr-FR"/>
              </w:rPr>
              <w:br/>
              <w:t>1-Entreprise (S21.G00.06)</w:t>
            </w:r>
            <w:r w:rsidRPr="001D552A">
              <w:rPr>
                <w:rFonts w:ascii="Calibri" w:eastAsia="Times New Roman" w:hAnsi="Calibri" w:cs="Times New Roman"/>
                <w:color w:val="000000"/>
                <w:sz w:val="16"/>
                <w:szCs w:val="16"/>
                <w:lang w:eastAsia="fr-FR"/>
              </w:rPr>
              <w:br/>
              <w:t>Etablissement (S21.G00.11) : établissement 1</w:t>
            </w:r>
            <w:r w:rsidRPr="001D552A">
              <w:rPr>
                <w:rFonts w:ascii="Calibri" w:eastAsia="Times New Roman" w:hAnsi="Calibri" w:cs="Times New Roman"/>
                <w:color w:val="000000"/>
                <w:sz w:val="16"/>
                <w:szCs w:val="16"/>
                <w:lang w:eastAsia="fr-FR"/>
              </w:rPr>
              <w:br/>
              <w:t xml:space="preserve">Versement organisme de protection sociale (S21.G00.20) : </w:t>
            </w:r>
            <w:r w:rsidRPr="001D552A">
              <w:rPr>
                <w:rFonts w:ascii="Calibri" w:eastAsia="Times New Roman" w:hAnsi="Calibri" w:cs="Times New Roman"/>
                <w:color w:val="FF0000"/>
                <w:sz w:val="16"/>
                <w:szCs w:val="16"/>
                <w:lang w:eastAsia="fr-FR"/>
              </w:rPr>
              <w:t>inexistant</w:t>
            </w:r>
            <w:r w:rsidRPr="001D552A">
              <w:rPr>
                <w:rFonts w:ascii="Calibri" w:eastAsia="Times New Roman" w:hAnsi="Calibri" w:cs="Times New Roman"/>
                <w:color w:val="000000"/>
                <w:sz w:val="16"/>
                <w:szCs w:val="16"/>
                <w:lang w:eastAsia="fr-FR"/>
              </w:rPr>
              <w:br/>
              <w:t>2-Entreprise (S21.G00.06)</w:t>
            </w:r>
            <w:r w:rsidRPr="001D552A">
              <w:rPr>
                <w:rFonts w:ascii="Calibri" w:eastAsia="Times New Roman" w:hAnsi="Calibri" w:cs="Times New Roman"/>
                <w:color w:val="000000"/>
                <w:sz w:val="16"/>
                <w:szCs w:val="16"/>
                <w:lang w:eastAsia="fr-FR"/>
              </w:rPr>
              <w:br/>
              <w:t>Etablissement (S21.G00.11) : établissement 2</w:t>
            </w:r>
            <w:r w:rsidRPr="001D552A">
              <w:rPr>
                <w:rFonts w:ascii="Calibri" w:eastAsia="Times New Roman" w:hAnsi="Calibri" w:cs="Times New Roman"/>
                <w:color w:val="000000"/>
                <w:sz w:val="16"/>
                <w:szCs w:val="16"/>
                <w:lang w:eastAsia="fr-FR"/>
              </w:rPr>
              <w:br/>
              <w:t xml:space="preserve">Versement organisme de protection sociale (S21.G00.20) : </w:t>
            </w:r>
            <w:r w:rsidRPr="001D552A">
              <w:rPr>
                <w:rFonts w:ascii="Calibri" w:eastAsia="Times New Roman" w:hAnsi="Calibri" w:cs="Times New Roman"/>
                <w:color w:val="FF0000"/>
                <w:sz w:val="16"/>
                <w:szCs w:val="16"/>
                <w:lang w:eastAsia="fr-FR"/>
              </w:rPr>
              <w:t>inexistant</w:t>
            </w:r>
            <w:r w:rsidRPr="001D552A">
              <w:rPr>
                <w:rFonts w:ascii="Calibri" w:eastAsia="Times New Roman" w:hAnsi="Calibri" w:cs="Times New Roman"/>
                <w:color w:val="000000"/>
                <w:sz w:val="16"/>
                <w:szCs w:val="16"/>
                <w:lang w:eastAsia="fr-FR"/>
              </w:rPr>
              <w:br/>
              <w:t>3-Entreprise (S21.G00.06)</w:t>
            </w:r>
            <w:r w:rsidRPr="001D552A">
              <w:rPr>
                <w:rFonts w:ascii="Calibri" w:eastAsia="Times New Roman" w:hAnsi="Calibri" w:cs="Times New Roman"/>
                <w:color w:val="000000"/>
                <w:sz w:val="16"/>
                <w:szCs w:val="16"/>
                <w:lang w:eastAsia="fr-FR"/>
              </w:rPr>
              <w:br/>
              <w:t>Etablissement (S21.G00.11) : établissement 3</w:t>
            </w:r>
            <w:r w:rsidRPr="001D552A">
              <w:rPr>
                <w:rFonts w:ascii="Calibri" w:eastAsia="Times New Roman" w:hAnsi="Calibri" w:cs="Times New Roman"/>
                <w:color w:val="000000"/>
                <w:sz w:val="16"/>
                <w:szCs w:val="16"/>
                <w:lang w:eastAsia="fr-FR"/>
              </w:rPr>
              <w:br/>
              <w:t xml:space="preserve">Versement organisme de protection sociale (S21.G00.20) : </w:t>
            </w:r>
            <w:r w:rsidRPr="001D552A">
              <w:rPr>
                <w:rFonts w:ascii="Calibri" w:eastAsia="Times New Roman" w:hAnsi="Calibri" w:cs="Times New Roman"/>
                <w:color w:val="FF0000"/>
                <w:sz w:val="16"/>
                <w:szCs w:val="16"/>
                <w:lang w:eastAsia="fr-FR"/>
              </w:rPr>
              <w:t>inexistant</w:t>
            </w:r>
            <w:r w:rsidRPr="001D552A">
              <w:rPr>
                <w:rFonts w:ascii="Calibri" w:eastAsia="Times New Roman" w:hAnsi="Calibri" w:cs="Times New Roman"/>
                <w:color w:val="FF0000"/>
                <w:sz w:val="16"/>
                <w:szCs w:val="16"/>
                <w:lang w:eastAsia="fr-FR"/>
              </w:rPr>
              <w:br/>
            </w:r>
            <w:r w:rsidRPr="001D552A">
              <w:rPr>
                <w:rFonts w:ascii="Calibri" w:eastAsia="Times New Roman" w:hAnsi="Calibri" w:cs="Times New Roman"/>
                <w:color w:val="FF0000"/>
                <w:sz w:val="16"/>
                <w:szCs w:val="16"/>
                <w:lang w:eastAsia="fr-FR"/>
              </w:rPr>
              <w:br/>
            </w:r>
            <w:r w:rsidRPr="001D552A">
              <w:rPr>
                <w:rFonts w:ascii="Calibri" w:eastAsia="Times New Roman" w:hAnsi="Calibri" w:cs="Times New Roman"/>
                <w:b/>
                <w:bCs/>
                <w:sz w:val="16"/>
                <w:szCs w:val="16"/>
                <w:lang w:eastAsia="fr-FR"/>
              </w:rPr>
              <w:t xml:space="preserve">Cas 2 : paiement par télé-règlement véhiculé à travers la DSN d’un seul établissement </w:t>
            </w:r>
            <w:r w:rsidRPr="001D552A">
              <w:rPr>
                <w:rFonts w:ascii="Calibri" w:eastAsia="Times New Roman" w:hAnsi="Calibri" w:cs="Times New Roman"/>
                <w:sz w:val="16"/>
                <w:szCs w:val="16"/>
                <w:lang w:eastAsia="fr-FR"/>
              </w:rPr>
              <w:br/>
              <w:t>L’entreprise effectue le paiement par télé-règlement, effectué en une seule fois par l’établissement en charge du versement (établissement 1).</w:t>
            </w:r>
            <w:r w:rsidRPr="001D552A">
              <w:rPr>
                <w:rFonts w:ascii="Calibri" w:eastAsia="Times New Roman" w:hAnsi="Calibri" w:cs="Times New Roman"/>
                <w:sz w:val="16"/>
                <w:szCs w:val="16"/>
                <w:lang w:eastAsia="fr-FR"/>
              </w:rPr>
              <w:br/>
              <w:t xml:space="preserve">Dans ce cas, le bloc versement organisme de protection sociale (S21.G00.20) est complété pour un seul établissement </w:t>
            </w:r>
            <w:proofErr w:type="gramStart"/>
            <w:r w:rsidRPr="001D552A">
              <w:rPr>
                <w:rFonts w:ascii="Calibri" w:eastAsia="Times New Roman" w:hAnsi="Calibri" w:cs="Times New Roman"/>
                <w:sz w:val="16"/>
                <w:szCs w:val="16"/>
                <w:lang w:eastAsia="fr-FR"/>
              </w:rPr>
              <w:t>:</w:t>
            </w:r>
            <w:proofErr w:type="gramEnd"/>
            <w:r w:rsidRPr="001D552A">
              <w:rPr>
                <w:rFonts w:ascii="Calibri" w:eastAsia="Times New Roman" w:hAnsi="Calibri" w:cs="Times New Roman"/>
                <w:sz w:val="16"/>
                <w:szCs w:val="16"/>
                <w:lang w:eastAsia="fr-FR"/>
              </w:rPr>
              <w:br/>
              <w:t>1-Entreprise (S21.G00.06)</w:t>
            </w:r>
            <w:r w:rsidRPr="001D552A">
              <w:rPr>
                <w:rFonts w:ascii="Calibri" w:eastAsia="Times New Roman" w:hAnsi="Calibri" w:cs="Times New Roman"/>
                <w:sz w:val="16"/>
                <w:szCs w:val="16"/>
                <w:lang w:eastAsia="fr-FR"/>
              </w:rPr>
              <w:br/>
              <w:t xml:space="preserve"> Etablissement (S21.G00.11) : </w:t>
            </w:r>
            <w:r w:rsidRPr="001D552A">
              <w:rPr>
                <w:rFonts w:ascii="Calibri" w:eastAsia="Times New Roman" w:hAnsi="Calibri" w:cs="Times New Roman"/>
                <w:color w:val="FF0000"/>
                <w:sz w:val="16"/>
                <w:szCs w:val="16"/>
                <w:lang w:eastAsia="fr-FR"/>
              </w:rPr>
              <w:t>établissement 1 (payeur)</w:t>
            </w:r>
            <w:r w:rsidRPr="001D552A">
              <w:rPr>
                <w:rFonts w:ascii="Calibri" w:eastAsia="Times New Roman" w:hAnsi="Calibri" w:cs="Times New Roman"/>
                <w:sz w:val="16"/>
                <w:szCs w:val="16"/>
                <w:lang w:eastAsia="fr-FR"/>
              </w:rPr>
              <w:br/>
              <w:t>Versement organisme de protection sociale (S21.G00.20)</w:t>
            </w:r>
            <w:r w:rsidRPr="001D552A">
              <w:rPr>
                <w:rFonts w:ascii="Calibri" w:eastAsia="Times New Roman" w:hAnsi="Calibri" w:cs="Times New Roman"/>
                <w:sz w:val="16"/>
                <w:szCs w:val="16"/>
                <w:lang w:eastAsia="fr-FR"/>
              </w:rPr>
              <w:br/>
              <w:t xml:space="preserve">. Identifiant organisme de protection sociale (20.001) : </w:t>
            </w:r>
            <w:r w:rsidRPr="001D552A">
              <w:rPr>
                <w:rFonts w:ascii="Calibri" w:eastAsia="Times New Roman" w:hAnsi="Calibri" w:cs="Times New Roman"/>
                <w:color w:val="FF0000"/>
                <w:sz w:val="16"/>
                <w:szCs w:val="16"/>
                <w:lang w:eastAsia="fr-FR"/>
              </w:rPr>
              <w:t>Siret Urssaf de liaison</w:t>
            </w:r>
            <w:r w:rsidRPr="001D552A">
              <w:rPr>
                <w:rFonts w:ascii="Calibri" w:eastAsia="Times New Roman" w:hAnsi="Calibri" w:cs="Times New Roman"/>
                <w:sz w:val="16"/>
                <w:szCs w:val="16"/>
                <w:lang w:eastAsia="fr-FR"/>
              </w:rPr>
              <w:br/>
              <w:t xml:space="preserve">. Entité d’affectation des opérations (20.002) : </w:t>
            </w:r>
            <w:r w:rsidRPr="001D552A">
              <w:rPr>
                <w:rFonts w:ascii="Calibri" w:eastAsia="Times New Roman" w:hAnsi="Calibri" w:cs="Times New Roman"/>
                <w:color w:val="FF0000"/>
                <w:sz w:val="16"/>
                <w:szCs w:val="16"/>
                <w:lang w:eastAsia="fr-FR"/>
              </w:rPr>
              <w:t>Siret établissement 1</w:t>
            </w:r>
            <w:r w:rsidRPr="001D552A">
              <w:rPr>
                <w:rFonts w:ascii="Calibri" w:eastAsia="Times New Roman" w:hAnsi="Calibri" w:cs="Times New Roman"/>
                <w:sz w:val="16"/>
                <w:szCs w:val="16"/>
                <w:lang w:eastAsia="fr-FR"/>
              </w:rPr>
              <w:br/>
              <w:t xml:space="preserve">. Montant du versement (20.005) : </w:t>
            </w:r>
            <w:r w:rsidRPr="001D552A">
              <w:rPr>
                <w:rFonts w:ascii="Calibri" w:eastAsia="Times New Roman" w:hAnsi="Calibri" w:cs="Times New Roman"/>
                <w:color w:val="FF0000"/>
                <w:sz w:val="16"/>
                <w:szCs w:val="16"/>
                <w:lang w:eastAsia="fr-FR"/>
              </w:rPr>
              <w:t>montant établissement 1 + montant établissement 2 + montant établissement 3</w:t>
            </w:r>
            <w:r w:rsidRPr="001D552A">
              <w:rPr>
                <w:rFonts w:ascii="Calibri" w:eastAsia="Times New Roman" w:hAnsi="Calibri" w:cs="Times New Roman"/>
                <w:sz w:val="16"/>
                <w:szCs w:val="16"/>
                <w:lang w:eastAsia="fr-FR"/>
              </w:rPr>
              <w:br/>
            </w:r>
            <w:r w:rsidRPr="001D552A">
              <w:rPr>
                <w:rFonts w:ascii="Calibri" w:eastAsia="Times New Roman" w:hAnsi="Calibri" w:cs="Times New Roman"/>
                <w:sz w:val="16"/>
                <w:szCs w:val="16"/>
                <w:lang w:eastAsia="fr-FR"/>
              </w:rPr>
              <w:br/>
              <w:t>2-Entreprise (S21.G00.06)</w:t>
            </w:r>
            <w:r w:rsidRPr="001D552A">
              <w:rPr>
                <w:rFonts w:ascii="Calibri" w:eastAsia="Times New Roman" w:hAnsi="Calibri" w:cs="Times New Roman"/>
                <w:sz w:val="16"/>
                <w:szCs w:val="16"/>
                <w:lang w:eastAsia="fr-FR"/>
              </w:rPr>
              <w:br/>
              <w:t>Etablissement (S21.G00.11) : établissement 2</w:t>
            </w:r>
            <w:r w:rsidRPr="001D552A">
              <w:rPr>
                <w:rFonts w:ascii="Calibri" w:eastAsia="Times New Roman" w:hAnsi="Calibri" w:cs="Times New Roman"/>
                <w:sz w:val="16"/>
                <w:szCs w:val="16"/>
                <w:lang w:eastAsia="fr-FR"/>
              </w:rPr>
              <w:br/>
              <w:t xml:space="preserve">Versement organisme de protection sociale (S21.G00.20) : </w:t>
            </w:r>
            <w:r w:rsidRPr="001D552A">
              <w:rPr>
                <w:rFonts w:ascii="Calibri" w:eastAsia="Times New Roman" w:hAnsi="Calibri" w:cs="Times New Roman"/>
                <w:color w:val="FF0000"/>
                <w:sz w:val="16"/>
                <w:szCs w:val="16"/>
                <w:lang w:eastAsia="fr-FR"/>
              </w:rPr>
              <w:t>inexistant</w:t>
            </w:r>
            <w:r w:rsidRPr="001D552A">
              <w:rPr>
                <w:rFonts w:ascii="Calibri" w:eastAsia="Times New Roman" w:hAnsi="Calibri" w:cs="Times New Roman"/>
                <w:sz w:val="16"/>
                <w:szCs w:val="16"/>
                <w:lang w:eastAsia="fr-FR"/>
              </w:rPr>
              <w:br/>
              <w:t>3-Entreprise (S21.G00.06)</w:t>
            </w:r>
            <w:r w:rsidRPr="001D552A">
              <w:rPr>
                <w:rFonts w:ascii="Calibri" w:eastAsia="Times New Roman" w:hAnsi="Calibri" w:cs="Times New Roman"/>
                <w:sz w:val="16"/>
                <w:szCs w:val="16"/>
                <w:lang w:eastAsia="fr-FR"/>
              </w:rPr>
              <w:br/>
              <w:t>Etablissement (S21.G00.11) : établissement 3</w:t>
            </w:r>
            <w:r w:rsidRPr="001D552A">
              <w:rPr>
                <w:rFonts w:ascii="Calibri" w:eastAsia="Times New Roman" w:hAnsi="Calibri" w:cs="Times New Roman"/>
                <w:sz w:val="16"/>
                <w:szCs w:val="16"/>
                <w:lang w:eastAsia="fr-FR"/>
              </w:rPr>
              <w:br/>
              <w:t>Versement organisme de protection sociale (S21.G00.20) :</w:t>
            </w:r>
            <w:r w:rsidRPr="001D552A">
              <w:rPr>
                <w:rFonts w:ascii="Calibri" w:eastAsia="Times New Roman" w:hAnsi="Calibri" w:cs="Times New Roman"/>
                <w:color w:val="FF0000"/>
                <w:sz w:val="16"/>
                <w:szCs w:val="16"/>
                <w:lang w:eastAsia="fr-FR"/>
              </w:rPr>
              <w:t xml:space="preserve"> inexistant</w:t>
            </w:r>
            <w:r w:rsidRPr="001D552A">
              <w:rPr>
                <w:rFonts w:ascii="Calibri" w:eastAsia="Times New Roman" w:hAnsi="Calibri" w:cs="Times New Roman"/>
                <w:color w:val="FF0000"/>
                <w:sz w:val="16"/>
                <w:szCs w:val="16"/>
                <w:lang w:eastAsia="fr-FR"/>
              </w:rPr>
              <w:br/>
            </w:r>
            <w:r w:rsidRPr="001D552A">
              <w:rPr>
                <w:rFonts w:ascii="Calibri" w:eastAsia="Times New Roman" w:hAnsi="Calibri" w:cs="Times New Roman"/>
                <w:color w:val="FF0000"/>
                <w:sz w:val="16"/>
                <w:szCs w:val="16"/>
                <w:lang w:eastAsia="fr-FR"/>
              </w:rPr>
              <w:br/>
            </w:r>
            <w:r w:rsidRPr="001D552A">
              <w:rPr>
                <w:rFonts w:ascii="Calibri" w:eastAsia="Times New Roman" w:hAnsi="Calibri" w:cs="Times New Roman"/>
                <w:b/>
                <w:bCs/>
                <w:sz w:val="16"/>
                <w:szCs w:val="16"/>
                <w:lang w:eastAsia="fr-FR"/>
              </w:rPr>
              <w:t>Cas 2 bis : paiement par télé-règlement par un seul établissement mais véhiculé par la DSN de plusieurs établissement</w:t>
            </w:r>
            <w:r w:rsidRPr="001D552A">
              <w:rPr>
                <w:rFonts w:ascii="Calibri" w:eastAsia="Times New Roman" w:hAnsi="Calibri" w:cs="Times New Roman"/>
                <w:sz w:val="16"/>
                <w:szCs w:val="16"/>
                <w:lang w:eastAsia="fr-FR"/>
              </w:rPr>
              <w:br/>
              <w:t>Dans ce cas, le bloc versement organisme de protection sociale (S21.G00.20) est complété dans la DSN de chaque établissement, avec l’établissement 1 en tant qu’entité d’affectation des opérations.</w:t>
            </w:r>
            <w:r w:rsidRPr="001D552A">
              <w:rPr>
                <w:rFonts w:ascii="Calibri" w:eastAsia="Times New Roman" w:hAnsi="Calibri" w:cs="Times New Roman"/>
                <w:sz w:val="16"/>
                <w:szCs w:val="16"/>
                <w:lang w:eastAsia="fr-FR"/>
              </w:rPr>
              <w:br/>
              <w:t>1-Entreprise (S21.G00.06</w:t>
            </w:r>
            <w:proofErr w:type="gramStart"/>
            <w:r w:rsidRPr="001D552A">
              <w:rPr>
                <w:rFonts w:ascii="Calibri" w:eastAsia="Times New Roman" w:hAnsi="Calibri" w:cs="Times New Roman"/>
                <w:sz w:val="16"/>
                <w:szCs w:val="16"/>
                <w:lang w:eastAsia="fr-FR"/>
              </w:rPr>
              <w:t>)</w:t>
            </w:r>
            <w:proofErr w:type="gramEnd"/>
            <w:r w:rsidRPr="001D552A">
              <w:rPr>
                <w:rFonts w:ascii="Calibri" w:eastAsia="Times New Roman" w:hAnsi="Calibri" w:cs="Times New Roman"/>
                <w:sz w:val="16"/>
                <w:szCs w:val="16"/>
                <w:lang w:eastAsia="fr-FR"/>
              </w:rPr>
              <w:br/>
              <w:t xml:space="preserve">Etablissement (S21.G00.11) : </w:t>
            </w:r>
            <w:r w:rsidRPr="001D552A">
              <w:rPr>
                <w:rFonts w:ascii="Calibri" w:eastAsia="Times New Roman" w:hAnsi="Calibri" w:cs="Times New Roman"/>
                <w:color w:val="FF0000"/>
                <w:sz w:val="16"/>
                <w:szCs w:val="16"/>
                <w:lang w:eastAsia="fr-FR"/>
              </w:rPr>
              <w:t>établissement 1 (payeur)</w:t>
            </w:r>
            <w:r w:rsidRPr="001D552A">
              <w:rPr>
                <w:rFonts w:ascii="Calibri" w:eastAsia="Times New Roman" w:hAnsi="Calibri" w:cs="Times New Roman"/>
                <w:sz w:val="16"/>
                <w:szCs w:val="16"/>
                <w:lang w:eastAsia="fr-FR"/>
              </w:rPr>
              <w:br/>
              <w:t>Versement organisme de protection sociale (S21.G00.20)</w:t>
            </w:r>
            <w:r w:rsidRPr="001D552A">
              <w:rPr>
                <w:rFonts w:ascii="Calibri" w:eastAsia="Times New Roman" w:hAnsi="Calibri" w:cs="Times New Roman"/>
                <w:sz w:val="16"/>
                <w:szCs w:val="16"/>
                <w:lang w:eastAsia="fr-FR"/>
              </w:rPr>
              <w:br/>
              <w:t xml:space="preserve">. Identifiant organisme de protection sociale (20.001) : </w:t>
            </w:r>
            <w:r w:rsidRPr="001D552A">
              <w:rPr>
                <w:rFonts w:ascii="Calibri" w:eastAsia="Times New Roman" w:hAnsi="Calibri" w:cs="Times New Roman"/>
                <w:color w:val="FF0000"/>
                <w:sz w:val="16"/>
                <w:szCs w:val="16"/>
                <w:lang w:eastAsia="fr-FR"/>
              </w:rPr>
              <w:t>Siret Urssaf de liaison</w:t>
            </w:r>
            <w:r w:rsidRPr="001D552A">
              <w:rPr>
                <w:rFonts w:ascii="Calibri" w:eastAsia="Times New Roman" w:hAnsi="Calibri" w:cs="Times New Roman"/>
                <w:sz w:val="16"/>
                <w:szCs w:val="16"/>
                <w:lang w:eastAsia="fr-FR"/>
              </w:rPr>
              <w:br/>
              <w:t xml:space="preserve">. Entité d’affectation des opérations (20..002) : </w:t>
            </w:r>
            <w:r w:rsidRPr="001D552A">
              <w:rPr>
                <w:rFonts w:ascii="Calibri" w:eastAsia="Times New Roman" w:hAnsi="Calibri" w:cs="Times New Roman"/>
                <w:color w:val="FF0000"/>
                <w:sz w:val="16"/>
                <w:szCs w:val="16"/>
                <w:lang w:eastAsia="fr-FR"/>
              </w:rPr>
              <w:t>Siret établissement 1</w:t>
            </w:r>
            <w:r w:rsidRPr="001D552A">
              <w:rPr>
                <w:rFonts w:ascii="Calibri" w:eastAsia="Times New Roman" w:hAnsi="Calibri" w:cs="Times New Roman"/>
                <w:sz w:val="16"/>
                <w:szCs w:val="16"/>
                <w:lang w:eastAsia="fr-FR"/>
              </w:rPr>
              <w:br/>
              <w:t xml:space="preserve">. Montant du versement (20.005) : </w:t>
            </w:r>
            <w:r w:rsidRPr="001D552A">
              <w:rPr>
                <w:rFonts w:ascii="Calibri" w:eastAsia="Times New Roman" w:hAnsi="Calibri" w:cs="Times New Roman"/>
                <w:color w:val="FF0000"/>
                <w:sz w:val="16"/>
                <w:szCs w:val="16"/>
                <w:lang w:eastAsia="fr-FR"/>
              </w:rPr>
              <w:t>montant établissement 1</w:t>
            </w:r>
            <w:r w:rsidRPr="001D552A">
              <w:rPr>
                <w:rFonts w:ascii="Calibri" w:eastAsia="Times New Roman" w:hAnsi="Calibri" w:cs="Times New Roman"/>
                <w:sz w:val="16"/>
                <w:szCs w:val="16"/>
                <w:lang w:eastAsia="fr-FR"/>
              </w:rPr>
              <w:br/>
            </w:r>
            <w:r w:rsidRPr="001D552A">
              <w:rPr>
                <w:rFonts w:ascii="Calibri" w:eastAsia="Times New Roman" w:hAnsi="Calibri" w:cs="Times New Roman"/>
                <w:sz w:val="16"/>
                <w:szCs w:val="16"/>
                <w:lang w:eastAsia="fr-FR"/>
              </w:rPr>
              <w:br/>
              <w:t>2-Entreprise (S21.G00.06</w:t>
            </w:r>
            <w:proofErr w:type="gramStart"/>
            <w:r w:rsidRPr="001D552A">
              <w:rPr>
                <w:rFonts w:ascii="Calibri" w:eastAsia="Times New Roman" w:hAnsi="Calibri" w:cs="Times New Roman"/>
                <w:sz w:val="16"/>
                <w:szCs w:val="16"/>
                <w:lang w:eastAsia="fr-FR"/>
              </w:rPr>
              <w:t>)</w:t>
            </w:r>
            <w:proofErr w:type="gramEnd"/>
            <w:r w:rsidRPr="001D552A">
              <w:rPr>
                <w:rFonts w:ascii="Calibri" w:eastAsia="Times New Roman" w:hAnsi="Calibri" w:cs="Times New Roman"/>
                <w:sz w:val="16"/>
                <w:szCs w:val="16"/>
                <w:lang w:eastAsia="fr-FR"/>
              </w:rPr>
              <w:br/>
              <w:t xml:space="preserve">Etablissement (S21.G00.11) : </w:t>
            </w:r>
            <w:r w:rsidRPr="001D552A">
              <w:rPr>
                <w:rFonts w:ascii="Calibri" w:eastAsia="Times New Roman" w:hAnsi="Calibri" w:cs="Times New Roman"/>
                <w:color w:val="FF0000"/>
                <w:sz w:val="16"/>
                <w:szCs w:val="16"/>
                <w:lang w:eastAsia="fr-FR"/>
              </w:rPr>
              <w:t>établissement 2</w:t>
            </w:r>
            <w:r w:rsidRPr="001D552A">
              <w:rPr>
                <w:rFonts w:ascii="Calibri" w:eastAsia="Times New Roman" w:hAnsi="Calibri" w:cs="Times New Roman"/>
                <w:sz w:val="16"/>
                <w:szCs w:val="16"/>
                <w:lang w:eastAsia="fr-FR"/>
              </w:rPr>
              <w:br/>
              <w:t>Versement organisme de protection sociale (S21.G00.20)</w:t>
            </w:r>
            <w:r w:rsidRPr="001D552A">
              <w:rPr>
                <w:rFonts w:ascii="Calibri" w:eastAsia="Times New Roman" w:hAnsi="Calibri" w:cs="Times New Roman"/>
                <w:sz w:val="16"/>
                <w:szCs w:val="16"/>
                <w:lang w:eastAsia="fr-FR"/>
              </w:rPr>
              <w:br/>
              <w:t xml:space="preserve">. Identifiant organisme de protection sociale (20.001) : </w:t>
            </w:r>
            <w:r w:rsidRPr="001D552A">
              <w:rPr>
                <w:rFonts w:ascii="Calibri" w:eastAsia="Times New Roman" w:hAnsi="Calibri" w:cs="Times New Roman"/>
                <w:color w:val="FF0000"/>
                <w:sz w:val="16"/>
                <w:szCs w:val="16"/>
                <w:lang w:eastAsia="fr-FR"/>
              </w:rPr>
              <w:t>Siret Urssaf de liaison</w:t>
            </w:r>
            <w:r w:rsidRPr="001D552A">
              <w:rPr>
                <w:rFonts w:ascii="Calibri" w:eastAsia="Times New Roman" w:hAnsi="Calibri" w:cs="Times New Roman"/>
                <w:sz w:val="16"/>
                <w:szCs w:val="16"/>
                <w:lang w:eastAsia="fr-FR"/>
              </w:rPr>
              <w:br/>
              <w:t xml:space="preserve">. Entité d’affectation des opérations (20.002) : </w:t>
            </w:r>
            <w:r w:rsidRPr="001D552A">
              <w:rPr>
                <w:rFonts w:ascii="Calibri" w:eastAsia="Times New Roman" w:hAnsi="Calibri" w:cs="Times New Roman"/>
                <w:color w:val="FF0000"/>
                <w:sz w:val="16"/>
                <w:szCs w:val="16"/>
                <w:lang w:eastAsia="fr-FR"/>
              </w:rPr>
              <w:t>Siret établissement 1</w:t>
            </w:r>
            <w:r w:rsidRPr="001D552A">
              <w:rPr>
                <w:rFonts w:ascii="Calibri" w:eastAsia="Times New Roman" w:hAnsi="Calibri" w:cs="Times New Roman"/>
                <w:sz w:val="16"/>
                <w:szCs w:val="16"/>
                <w:lang w:eastAsia="fr-FR"/>
              </w:rPr>
              <w:br/>
              <w:t xml:space="preserve">. Montant du versement (20.005) : </w:t>
            </w:r>
            <w:r w:rsidRPr="001D552A">
              <w:rPr>
                <w:rFonts w:ascii="Calibri" w:eastAsia="Times New Roman" w:hAnsi="Calibri" w:cs="Times New Roman"/>
                <w:color w:val="FF0000"/>
                <w:sz w:val="16"/>
                <w:szCs w:val="16"/>
                <w:lang w:eastAsia="fr-FR"/>
              </w:rPr>
              <w:t>montant établissement 2</w:t>
            </w:r>
            <w:r w:rsidRPr="001D552A">
              <w:rPr>
                <w:rFonts w:ascii="Calibri" w:eastAsia="Times New Roman" w:hAnsi="Calibri" w:cs="Times New Roman"/>
                <w:sz w:val="16"/>
                <w:szCs w:val="16"/>
                <w:lang w:eastAsia="fr-FR"/>
              </w:rPr>
              <w:br/>
            </w:r>
            <w:r w:rsidRPr="001D552A">
              <w:rPr>
                <w:rFonts w:ascii="Calibri" w:eastAsia="Times New Roman" w:hAnsi="Calibri" w:cs="Times New Roman"/>
                <w:sz w:val="16"/>
                <w:szCs w:val="16"/>
                <w:lang w:eastAsia="fr-FR"/>
              </w:rPr>
              <w:br/>
              <w:t>3-Entreprise (S21.G00.06</w:t>
            </w:r>
            <w:proofErr w:type="gramStart"/>
            <w:r w:rsidRPr="001D552A">
              <w:rPr>
                <w:rFonts w:ascii="Calibri" w:eastAsia="Times New Roman" w:hAnsi="Calibri" w:cs="Times New Roman"/>
                <w:sz w:val="16"/>
                <w:szCs w:val="16"/>
                <w:lang w:eastAsia="fr-FR"/>
              </w:rPr>
              <w:t>)</w:t>
            </w:r>
            <w:proofErr w:type="gramEnd"/>
            <w:r w:rsidRPr="001D552A">
              <w:rPr>
                <w:rFonts w:ascii="Calibri" w:eastAsia="Times New Roman" w:hAnsi="Calibri" w:cs="Times New Roman"/>
                <w:sz w:val="16"/>
                <w:szCs w:val="16"/>
                <w:lang w:eastAsia="fr-FR"/>
              </w:rPr>
              <w:br/>
              <w:t xml:space="preserve">Etablissement (S21.G00.11) : </w:t>
            </w:r>
            <w:r w:rsidRPr="001D552A">
              <w:rPr>
                <w:rFonts w:ascii="Calibri" w:eastAsia="Times New Roman" w:hAnsi="Calibri" w:cs="Times New Roman"/>
                <w:color w:val="FF0000"/>
                <w:sz w:val="16"/>
                <w:szCs w:val="16"/>
                <w:lang w:eastAsia="fr-FR"/>
              </w:rPr>
              <w:t>établissement 3</w:t>
            </w:r>
            <w:r w:rsidRPr="001D552A">
              <w:rPr>
                <w:rFonts w:ascii="Calibri" w:eastAsia="Times New Roman" w:hAnsi="Calibri" w:cs="Times New Roman"/>
                <w:sz w:val="16"/>
                <w:szCs w:val="16"/>
                <w:lang w:eastAsia="fr-FR"/>
              </w:rPr>
              <w:br/>
              <w:t>Versement organisme de protection sociale (S21.G00.20)</w:t>
            </w:r>
            <w:r w:rsidRPr="001D552A">
              <w:rPr>
                <w:rFonts w:ascii="Calibri" w:eastAsia="Times New Roman" w:hAnsi="Calibri" w:cs="Times New Roman"/>
                <w:sz w:val="16"/>
                <w:szCs w:val="16"/>
                <w:lang w:eastAsia="fr-FR"/>
              </w:rPr>
              <w:br/>
              <w:t xml:space="preserve">. Identifiant organisme de protection sociale (20.001) : </w:t>
            </w:r>
            <w:r w:rsidRPr="001D552A">
              <w:rPr>
                <w:rFonts w:ascii="Calibri" w:eastAsia="Times New Roman" w:hAnsi="Calibri" w:cs="Times New Roman"/>
                <w:color w:val="FF0000"/>
                <w:sz w:val="16"/>
                <w:szCs w:val="16"/>
                <w:lang w:eastAsia="fr-FR"/>
              </w:rPr>
              <w:t>Siret Urssaf de liaison</w:t>
            </w:r>
            <w:r w:rsidRPr="001D552A">
              <w:rPr>
                <w:rFonts w:ascii="Calibri" w:eastAsia="Times New Roman" w:hAnsi="Calibri" w:cs="Times New Roman"/>
                <w:sz w:val="16"/>
                <w:szCs w:val="16"/>
                <w:lang w:eastAsia="fr-FR"/>
              </w:rPr>
              <w:br/>
              <w:t xml:space="preserve">. Entité d’affectation des opérations (20.002) : </w:t>
            </w:r>
            <w:r w:rsidRPr="001D552A">
              <w:rPr>
                <w:rFonts w:ascii="Calibri" w:eastAsia="Times New Roman" w:hAnsi="Calibri" w:cs="Times New Roman"/>
                <w:color w:val="FF0000"/>
                <w:sz w:val="16"/>
                <w:szCs w:val="16"/>
                <w:lang w:eastAsia="fr-FR"/>
              </w:rPr>
              <w:t>Siret établissement 1</w:t>
            </w:r>
            <w:r w:rsidRPr="001D552A">
              <w:rPr>
                <w:rFonts w:ascii="Calibri" w:eastAsia="Times New Roman" w:hAnsi="Calibri" w:cs="Times New Roman"/>
                <w:sz w:val="16"/>
                <w:szCs w:val="16"/>
                <w:lang w:eastAsia="fr-FR"/>
              </w:rPr>
              <w:br/>
              <w:t xml:space="preserve">. Montant du versement (20.005) : </w:t>
            </w:r>
            <w:r w:rsidRPr="001D552A">
              <w:rPr>
                <w:rFonts w:ascii="Calibri" w:eastAsia="Times New Roman" w:hAnsi="Calibri" w:cs="Times New Roman"/>
                <w:color w:val="FF0000"/>
                <w:sz w:val="16"/>
                <w:szCs w:val="16"/>
                <w:lang w:eastAsia="fr-FR"/>
              </w:rPr>
              <w:t>montant établissement 3</w:t>
            </w:r>
          </w:p>
        </w:tc>
      </w:tr>
    </w:tbl>
    <w:p w:rsidR="00A3244F" w:rsidRDefault="00BE1C2B"/>
    <w:sectPr w:rsidR="00A3244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C2B" w:rsidRDefault="00BE1C2B" w:rsidP="001D552A">
      <w:pPr>
        <w:spacing w:after="0" w:line="240" w:lineRule="auto"/>
      </w:pPr>
      <w:r>
        <w:separator/>
      </w:r>
    </w:p>
  </w:endnote>
  <w:endnote w:type="continuationSeparator" w:id="0">
    <w:p w:rsidR="00BE1C2B" w:rsidRDefault="00BE1C2B" w:rsidP="001D5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C2B" w:rsidRDefault="00BE1C2B" w:rsidP="001D552A">
      <w:pPr>
        <w:spacing w:after="0" w:line="240" w:lineRule="auto"/>
      </w:pPr>
      <w:r>
        <w:separator/>
      </w:r>
    </w:p>
  </w:footnote>
  <w:footnote w:type="continuationSeparator" w:id="0">
    <w:p w:rsidR="00BE1C2B" w:rsidRDefault="00BE1C2B" w:rsidP="001D55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52A" w:rsidRDefault="001D552A">
    <w:pPr>
      <w:pStyle w:val="En-tte"/>
    </w:pPr>
    <w:r w:rsidRPr="00E859F4">
      <w:rPr>
        <w:noProof/>
        <w:lang w:eastAsia="fr-FR"/>
      </w:rPr>
      <w:drawing>
        <wp:anchor distT="0" distB="0" distL="114300" distR="114300" simplePos="0" relativeHeight="251659264" behindDoc="1" locked="0" layoutInCell="1" allowOverlap="1" wp14:anchorId="64AC1DB6" wp14:editId="39FCB0F9">
          <wp:simplePos x="0" y="0"/>
          <wp:positionH relativeFrom="page">
            <wp:align>left</wp:align>
          </wp:positionH>
          <wp:positionV relativeFrom="paragraph">
            <wp:posOffset>-448310</wp:posOffset>
          </wp:positionV>
          <wp:extent cx="7579360" cy="1152525"/>
          <wp:effectExtent l="0" t="0" r="2540" b="9525"/>
          <wp:wrapTight wrapText="bothSides">
            <wp:wrapPolygon edited="0">
              <wp:start x="0" y="0"/>
              <wp:lineTo x="0" y="21421"/>
              <wp:lineTo x="21553" y="21421"/>
              <wp:lineTo x="21553" y="0"/>
              <wp:lineTo x="0" y="0"/>
            </wp:wrapPolygon>
          </wp:wrapTight>
          <wp:docPr id="3" name="Image 1" descr="DSN-bande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N-bandeau.PNG"/>
                  <pic:cNvPicPr/>
                </pic:nvPicPr>
                <pic:blipFill>
                  <a:blip r:embed="rId1"/>
                  <a:stretch>
                    <a:fillRect/>
                  </a:stretch>
                </pic:blipFill>
                <pic:spPr>
                  <a:xfrm>
                    <a:off x="0" y="0"/>
                    <a:ext cx="7579360" cy="11525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52A"/>
    <w:rsid w:val="000556BD"/>
    <w:rsid w:val="001D552A"/>
    <w:rsid w:val="00466441"/>
    <w:rsid w:val="009D6A8F"/>
    <w:rsid w:val="00BB3DBF"/>
    <w:rsid w:val="00BE1C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0032FF-9557-469B-B5B2-579D252CD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552A"/>
    <w:pPr>
      <w:tabs>
        <w:tab w:val="center" w:pos="4536"/>
        <w:tab w:val="right" w:pos="9072"/>
      </w:tabs>
      <w:spacing w:after="0" w:line="240" w:lineRule="auto"/>
    </w:pPr>
  </w:style>
  <w:style w:type="character" w:customStyle="1" w:styleId="En-tteCar">
    <w:name w:val="En-tête Car"/>
    <w:basedOn w:val="Policepardfaut"/>
    <w:link w:val="En-tte"/>
    <w:uiPriority w:val="99"/>
    <w:rsid w:val="001D552A"/>
  </w:style>
  <w:style w:type="paragraph" w:styleId="Pieddepage">
    <w:name w:val="footer"/>
    <w:basedOn w:val="Normal"/>
    <w:link w:val="PieddepageCar"/>
    <w:uiPriority w:val="99"/>
    <w:unhideWhenUsed/>
    <w:rsid w:val="001D55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55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22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704</Words>
  <Characters>3872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GIPMDS</Company>
  <LinksUpToDate>false</LinksUpToDate>
  <CharactersWithSpaces>4567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GIP-MDS</dc:creator>
  <cp:keywords/>
  <dc:description/>
  <cp:lastModifiedBy>Julie CONTI</cp:lastModifiedBy>
  <cp:revision>2</cp:revision>
  <dcterms:created xsi:type="dcterms:W3CDTF">2015-07-22T15:40:00Z</dcterms:created>
  <dcterms:modified xsi:type="dcterms:W3CDTF">2015-07-22T16:20:00Z</dcterms:modified>
</cp:coreProperties>
</file>